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927B5" w14:textId="77777777" w:rsidR="00A12E4A" w:rsidRPr="008D4EBB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8D4EBB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C528B7" w14:textId="77777777" w:rsidR="00A12E4A" w:rsidRPr="008D4EBB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D4EBB">
        <w:rPr>
          <w:rFonts w:ascii="Arial" w:hAnsi="Arial" w:cs="Arial"/>
          <w:b/>
          <w:bCs/>
          <w:sz w:val="24"/>
          <w:szCs w:val="24"/>
        </w:rPr>
        <w:t>Priorytet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/>
          <w:bCs/>
          <w:sz w:val="24"/>
          <w:szCs w:val="24"/>
        </w:rPr>
        <w:t>2.</w:t>
      </w:r>
      <w:r w:rsidRPr="008D4EBB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46B7C5C7" w14:textId="77777777" w:rsidR="00B74158" w:rsidRPr="008D4EBB" w:rsidRDefault="00A12E4A" w:rsidP="00FD5471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D4EBB">
        <w:rPr>
          <w:rFonts w:ascii="Arial" w:hAnsi="Arial" w:cs="Arial"/>
          <w:b/>
          <w:bCs/>
          <w:sz w:val="24"/>
          <w:szCs w:val="24"/>
        </w:rPr>
        <w:t>Cel szczegółowy 2 vii.</w:t>
      </w:r>
      <w:r w:rsidRPr="008D4EBB">
        <w:rPr>
          <w:rFonts w:ascii="Arial" w:hAnsi="Arial" w:cs="Arial"/>
          <w:sz w:val="24"/>
          <w:szCs w:val="24"/>
        </w:rPr>
        <w:t xml:space="preserve"> Wzmacnianie ochrony i zachowania przyrody, różnorodności biologicznej oraz zielonej infrastruktury, w tym na obszarach miejskich, oraz ograniczanie wszelkich rodzajów zanieczyszczenia</w:t>
      </w:r>
    </w:p>
    <w:p w14:paraId="132B4035" w14:textId="77777777" w:rsidR="00B74158" w:rsidRPr="008D4EBB" w:rsidRDefault="00A12E4A" w:rsidP="00FA24A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D4EBB">
        <w:rPr>
          <w:rFonts w:ascii="Arial" w:hAnsi="Arial" w:cs="Arial"/>
          <w:b/>
          <w:bCs/>
          <w:sz w:val="24"/>
          <w:szCs w:val="24"/>
        </w:rPr>
        <w:t>Działanie 2.15</w:t>
      </w:r>
      <w:r w:rsidRPr="008D4EBB">
        <w:rPr>
          <w:rFonts w:ascii="Arial" w:hAnsi="Arial" w:cs="Arial"/>
          <w:sz w:val="24"/>
          <w:szCs w:val="24"/>
        </w:rPr>
        <w:t xml:space="preserve"> Zwiększenie potencjału przyrodniczego w regionie</w:t>
      </w:r>
    </w:p>
    <w:p w14:paraId="7D4AEDB8" w14:textId="77777777" w:rsidR="00B74158" w:rsidRPr="008D4EBB" w:rsidRDefault="00A12E4A" w:rsidP="00B7415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8D4EBB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A80D89" w:rsidRPr="008D4EBB">
        <w:rPr>
          <w:rFonts w:ascii="Arial" w:hAnsi="Arial" w:cs="Arial"/>
          <w:b/>
          <w:bCs/>
          <w:sz w:val="24"/>
          <w:szCs w:val="24"/>
        </w:rPr>
        <w:t xml:space="preserve">Edukacja ekologiczna w parkach krajobrazowych </w:t>
      </w:r>
    </w:p>
    <w:p w14:paraId="3E8E9C16" w14:textId="77777777" w:rsidR="00637FD8" w:rsidRPr="008D4EBB" w:rsidRDefault="00637FD8" w:rsidP="009F4BD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0006D5BB" w14:textId="77777777" w:rsidR="004053B9" w:rsidRPr="008D4EBB" w:rsidRDefault="00A12E4A" w:rsidP="009F4BD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D4EBB">
        <w:rPr>
          <w:rFonts w:ascii="Arial" w:hAnsi="Arial" w:cs="Arial"/>
          <w:sz w:val="24"/>
          <w:szCs w:val="24"/>
        </w:rPr>
        <w:t>Sposób wyboru projektów: konkurencyjny</w:t>
      </w:r>
    </w:p>
    <w:p w14:paraId="0152106F" w14:textId="77777777" w:rsidR="00637FD8" w:rsidRPr="008D4EBB" w:rsidRDefault="00637FD8" w:rsidP="00A80D8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444D14F1" w14:textId="77777777" w:rsidR="006E5D21" w:rsidRDefault="00FA24A9" w:rsidP="00B00E9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D4EBB">
        <w:rPr>
          <w:rFonts w:ascii="Arial" w:hAnsi="Arial" w:cs="Arial"/>
          <w:sz w:val="24"/>
          <w:szCs w:val="24"/>
        </w:rPr>
        <w:t>Nabór jest skierowany do</w:t>
      </w:r>
      <w:r w:rsidR="00A80D89" w:rsidRPr="008D4EBB">
        <w:rPr>
          <w:rFonts w:ascii="Arial" w:hAnsi="Arial" w:cs="Arial"/>
          <w:sz w:val="24"/>
          <w:szCs w:val="24"/>
        </w:rPr>
        <w:t xml:space="preserve"> </w:t>
      </w:r>
      <w:r w:rsidR="001872A3" w:rsidRPr="008D4EBB">
        <w:rPr>
          <w:rFonts w:ascii="Arial" w:hAnsi="Arial" w:cs="Arial"/>
          <w:sz w:val="24"/>
          <w:szCs w:val="24"/>
        </w:rPr>
        <w:t>Samorządu Województwa Kujawsko-Pomorskiego</w:t>
      </w:r>
      <w:r w:rsidR="00A80D89" w:rsidRPr="008D4EBB">
        <w:rPr>
          <w:rFonts w:ascii="Arial" w:hAnsi="Arial" w:cs="Arial"/>
          <w:sz w:val="24"/>
          <w:szCs w:val="24"/>
        </w:rPr>
        <w:t>. Zakres wsparcia obejmie działania informacyjno-edukacyjne podnoszące świadomość mieszkańców w zakresie właściwych zachowań społecznych w odniesieniu do dziedzictwa przyrodniczego i walorów krajobrazowych regionu</w:t>
      </w:r>
      <w:r w:rsidR="00ED795A" w:rsidRPr="008D4EBB">
        <w:rPr>
          <w:rFonts w:ascii="Arial" w:hAnsi="Arial" w:cs="Arial"/>
          <w:sz w:val="24"/>
          <w:szCs w:val="24"/>
        </w:rPr>
        <w:t>.</w:t>
      </w:r>
      <w:r w:rsidR="00A80D89" w:rsidRPr="008D4EBB">
        <w:rPr>
          <w:rFonts w:ascii="Arial" w:hAnsi="Arial" w:cs="Arial"/>
          <w:sz w:val="24"/>
          <w:szCs w:val="24"/>
        </w:rPr>
        <w:t xml:space="preserve"> </w:t>
      </w:r>
    </w:p>
    <w:p w14:paraId="1F62860F" w14:textId="77777777" w:rsidR="00DA1DF7" w:rsidRPr="00B00E9C" w:rsidRDefault="00DA1DF7" w:rsidP="00B00E9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5C29383E" w14:textId="77777777" w:rsidR="00DA3F0D" w:rsidRPr="008D4EBB" w:rsidRDefault="00EB5D94" w:rsidP="003C40D0">
      <w:pPr>
        <w:tabs>
          <w:tab w:val="left" w:pos="4253"/>
        </w:tabs>
        <w:jc w:val="both"/>
        <w:rPr>
          <w:rFonts w:ascii="Arial" w:hAnsi="Arial" w:cs="Arial"/>
          <w:b/>
          <w:sz w:val="24"/>
          <w:szCs w:val="24"/>
        </w:rPr>
      </w:pPr>
      <w:r w:rsidRPr="008D4EBB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8D4EBB">
        <w:rPr>
          <w:rFonts w:ascii="Arial" w:hAnsi="Arial" w:cs="Arial"/>
          <w:b/>
          <w:sz w:val="24"/>
          <w:szCs w:val="24"/>
        </w:rPr>
        <w:t>KRYTERIA FORMALNE</w:t>
      </w:r>
    </w:p>
    <w:p w14:paraId="345F8DE6" w14:textId="77777777" w:rsidR="005172B5" w:rsidRPr="008D4EBB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3C40D0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77777777" w:rsidR="003C40D0" w:rsidRPr="008D4EBB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9E483A"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9E483A" w:rsidRPr="008D4EBB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995EB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995EB8">
              <w:t xml:space="preserve"> </w:t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niezbędne oświadczenia stanowiące załączniki do wniosku.</w:t>
            </w:r>
          </w:p>
          <w:p w14:paraId="62F06962" w14:textId="77777777" w:rsidR="003C40D0" w:rsidRPr="008D4EBB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77777777" w:rsidR="003C40D0" w:rsidRPr="008D4EBB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303E147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E65BAC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60A6B02D" w:rsidR="003C40D0" w:rsidRPr="008D4EBB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96730D1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23587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77777777" w:rsidR="003C40D0" w:rsidRPr="008D4EBB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77777777" w:rsidR="003C40D0" w:rsidRPr="008D4EBB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(Dz. Urz. UE L 352 z 24.12.2013 r.)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77777777" w:rsidR="003C40D0" w:rsidRPr="008D4EBB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0E56F707" w:rsidR="006A74D7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Pr="008D4EB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0FF61FEE" w:rsidR="00424E6D" w:rsidRPr="00061F68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58890C84" w14:textId="77777777" w:rsidR="003C40D0" w:rsidRPr="008D4EBB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1CB21519" w14:textId="77777777" w:rsidR="003C40D0" w:rsidRPr="008D4EBB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6E01E32" w14:textId="77777777" w:rsidR="003C40D0" w:rsidRPr="008D4EBB" w:rsidRDefault="003C40D0" w:rsidP="003C40D0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0EF35443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77777777" w:rsidR="003C40D0" w:rsidRPr="008D4EBB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) oznacza, iż kryterium nie jest spełnione. </w:t>
            </w:r>
          </w:p>
        </w:tc>
      </w:tr>
      <w:tr w:rsidR="00493E82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493E82" w:rsidRPr="008D4EBB" w:rsidRDefault="00493E82" w:rsidP="00493E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56" w:type="dxa"/>
            <w:vAlign w:val="center"/>
          </w:tcPr>
          <w:p w14:paraId="657F6C5C" w14:textId="77777777" w:rsidR="00493E82" w:rsidRPr="008D4EBB" w:rsidRDefault="00493E82" w:rsidP="00493E82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493E82" w:rsidRPr="008D4EBB" w:rsidRDefault="00493E82" w:rsidP="00493E82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5C0693D5" w14:textId="77777777" w:rsidR="00493E82" w:rsidRPr="003C6359" w:rsidRDefault="00493E82" w:rsidP="003C635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C6359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0362343D" w14:textId="77777777" w:rsidR="00493E82" w:rsidRPr="003C6359" w:rsidRDefault="00493E82" w:rsidP="003C635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C6359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97AC42D" w14:textId="77777777" w:rsidR="00493E82" w:rsidRPr="003C6359" w:rsidRDefault="00493E82" w:rsidP="003C6359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6359">
              <w:rPr>
                <w:rFonts w:ascii="Arial" w:hAnsi="Arial" w:cs="Arial"/>
                <w:sz w:val="24"/>
                <w:szCs w:val="24"/>
              </w:rPr>
              <w:lastRenderedPageBreak/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2BD145A6" w14:textId="25C4DF25" w:rsidR="00493E82" w:rsidRPr="0033764B" w:rsidRDefault="00493E82" w:rsidP="003C6359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3C6359">
              <w:footnoteReference w:id="5"/>
            </w:r>
            <w:r w:rsidRPr="003C1527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1669C288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588AFC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D8CC80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2A1428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540B35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D3EF7CD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13B53D94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493E82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493E82" w:rsidRPr="008D4EBB" w:rsidRDefault="00493E82" w:rsidP="00493E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493E82" w:rsidRPr="008D4EBB" w:rsidRDefault="00493E82" w:rsidP="00493E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493E82" w:rsidRPr="008D4EBB" w:rsidRDefault="00493E82" w:rsidP="00493E8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97E2575" w14:textId="77777777" w:rsidR="00493E82" w:rsidRPr="008D4EBB" w:rsidRDefault="00493E82" w:rsidP="00493E8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77777777" w:rsidR="00493E82" w:rsidRPr="008D4EBB" w:rsidRDefault="00493E82" w:rsidP="00493E82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5667FB85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493E82" w:rsidRPr="008D4EBB" w:rsidRDefault="00493E82" w:rsidP="00493E82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4C1C79CC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77777777" w:rsidR="00493E82" w:rsidRPr="008D4EBB" w:rsidRDefault="00493E82" w:rsidP="00493E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oznacza, iż kryterium nie jest spełnione. </w:t>
            </w:r>
          </w:p>
        </w:tc>
      </w:tr>
    </w:tbl>
    <w:p w14:paraId="31ECCBAD" w14:textId="77777777" w:rsidR="00D567A2" w:rsidRDefault="00D567A2">
      <w:pPr>
        <w:rPr>
          <w:rFonts w:ascii="Arial" w:hAnsi="Arial" w:cs="Arial"/>
          <w:color w:val="FF0000"/>
          <w:sz w:val="24"/>
          <w:szCs w:val="24"/>
        </w:rPr>
      </w:pPr>
    </w:p>
    <w:p w14:paraId="306EE503" w14:textId="77777777" w:rsidR="00D567A2" w:rsidRPr="008D4EBB" w:rsidRDefault="00D567A2">
      <w:pPr>
        <w:rPr>
          <w:rFonts w:ascii="Arial" w:hAnsi="Arial" w:cs="Arial"/>
          <w:color w:val="FF0000"/>
          <w:sz w:val="24"/>
          <w:szCs w:val="24"/>
        </w:rPr>
      </w:pPr>
    </w:p>
    <w:p w14:paraId="167BE243" w14:textId="77777777" w:rsidR="002C2CE8" w:rsidRPr="008D4EBB" w:rsidRDefault="00B10B0D">
      <w:pPr>
        <w:rPr>
          <w:rFonts w:ascii="Arial" w:hAnsi="Arial" w:cs="Arial"/>
          <w:sz w:val="24"/>
          <w:szCs w:val="24"/>
        </w:rPr>
      </w:pPr>
      <w:r w:rsidRPr="008D4EBB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8D4EBB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8D4EBB">
        <w:trPr>
          <w:trHeight w:val="283"/>
        </w:trPr>
        <w:tc>
          <w:tcPr>
            <w:tcW w:w="1109" w:type="dxa"/>
            <w:shd w:val="clear" w:color="auto" w:fill="E7E6E6"/>
          </w:tcPr>
          <w:p w14:paraId="29A3D160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0CA409B9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</w:tcPr>
          <w:p w14:paraId="0C15BA61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</w:tcPr>
          <w:p w14:paraId="389BC93F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857C3" w:rsidRPr="008D4EBB" w14:paraId="4707C2E9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2EC95E60" w14:textId="77777777" w:rsidR="003C40D0" w:rsidRPr="008D4EB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E364929" w14:textId="77777777" w:rsidR="003C40D0" w:rsidRPr="008D4EBB" w:rsidRDefault="003C40D0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7" w:type="dxa"/>
            <w:shd w:val="clear" w:color="auto" w:fill="auto"/>
          </w:tcPr>
          <w:p w14:paraId="03A1A442" w14:textId="77777777" w:rsidR="00807C2E" w:rsidRPr="008D4EBB" w:rsidRDefault="003C40D0" w:rsidP="00807C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wnioskodawc</w:t>
            </w:r>
            <w:r w:rsidR="00807C2E" w:rsidRPr="008D4EBB">
              <w:rPr>
                <w:rFonts w:ascii="Arial" w:hAnsi="Arial" w:cs="Arial"/>
                <w:sz w:val="24"/>
                <w:szCs w:val="24"/>
              </w:rPr>
              <w:t xml:space="preserve">ą jest </w:t>
            </w:r>
            <w:r w:rsidR="002326FE" w:rsidRPr="008D4EBB">
              <w:rPr>
                <w:rFonts w:ascii="Arial" w:hAnsi="Arial" w:cs="Arial"/>
                <w:sz w:val="24"/>
                <w:szCs w:val="24"/>
              </w:rPr>
              <w:t>jednostka samorządu terytorialnego będąca podmiotem zarządzającym obszar</w:t>
            </w:r>
            <w:r w:rsidR="00A5753C" w:rsidRPr="008D4EBB">
              <w:rPr>
                <w:rFonts w:ascii="Arial" w:hAnsi="Arial" w:cs="Arial"/>
                <w:sz w:val="24"/>
                <w:szCs w:val="24"/>
              </w:rPr>
              <w:t>ami</w:t>
            </w:r>
            <w:r w:rsidR="002326FE" w:rsidRPr="008D4EBB">
              <w:rPr>
                <w:rFonts w:ascii="Arial" w:hAnsi="Arial" w:cs="Arial"/>
                <w:sz w:val="24"/>
                <w:szCs w:val="24"/>
              </w:rPr>
              <w:t xml:space="preserve"> chronionym</w:t>
            </w:r>
            <w:r w:rsidR="00A5753C" w:rsidRPr="008D4EBB">
              <w:rPr>
                <w:rFonts w:ascii="Arial" w:hAnsi="Arial" w:cs="Arial"/>
                <w:sz w:val="24"/>
                <w:szCs w:val="24"/>
              </w:rPr>
              <w:t>i</w:t>
            </w:r>
            <w:r w:rsidR="00187403" w:rsidRPr="008D4E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240E" w:rsidRPr="008D4EBB">
              <w:rPr>
                <w:rFonts w:ascii="Arial" w:hAnsi="Arial" w:cs="Arial"/>
                <w:sz w:val="24"/>
                <w:szCs w:val="24"/>
              </w:rPr>
              <w:t>– parkami krajobrazowymi</w:t>
            </w:r>
            <w:r w:rsidR="00807C2E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271CEA" w14:textId="77777777" w:rsidR="00807C2E" w:rsidRPr="008D4EBB" w:rsidRDefault="00807C2E" w:rsidP="001266A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8D2BE7" w14:textId="77777777" w:rsidR="003C40D0" w:rsidRPr="008D4EBB" w:rsidRDefault="00807C2E" w:rsidP="001266A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ryterium jest weryfikowane w oparciu o wniosek o dofinansowanie projektu</w:t>
            </w:r>
            <w:r w:rsidR="00A0416A" w:rsidRPr="008D4EBB">
              <w:rPr>
                <w:rFonts w:ascii="Arial" w:hAnsi="Arial" w:cs="Arial"/>
                <w:sz w:val="24"/>
                <w:szCs w:val="24"/>
              </w:rPr>
              <w:t xml:space="preserve"> i załączniki (porozumienie/umowa o partnerstwie)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A102B" w14:textId="77777777" w:rsidR="003C40D0" w:rsidRPr="008D4EBB" w:rsidDel="007968FF" w:rsidRDefault="003C40D0" w:rsidP="001266A2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8AAED87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673ED1" w14:textId="77777777" w:rsidR="008F2BEE" w:rsidRPr="008D4EBB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E1B702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36B4D3" w14:textId="77777777" w:rsidR="008F2BEE" w:rsidRPr="008D4EBB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C3C81D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7E0C2A0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972F8B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472648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77777777" w:rsidR="003C40D0" w:rsidRPr="008D4EB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4D98871A" w14:textId="77777777" w:rsidR="003C40D0" w:rsidRPr="008D4EBB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6F83C689" w14:textId="77777777" w:rsidR="003C40D0" w:rsidRPr="008D4EB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2D646AA9" w14:textId="77777777" w:rsidR="00904982" w:rsidRPr="008D4EBB" w:rsidRDefault="003C40D0" w:rsidP="00FF221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FF2216" w:rsidRPr="008D4EBB">
              <w:rPr>
                <w:rFonts w:ascii="Arial" w:hAnsi="Arial" w:cs="Arial"/>
                <w:sz w:val="24"/>
                <w:szCs w:val="24"/>
              </w:rPr>
              <w:t>działań informacyjno-edukacyjnych podnoszących świadomość mieszkańców w zakresie właściwych zachowań społecznych w odniesieniu do dziedzictwa przyrodniczego i walorów krajobrazowych regionu</w:t>
            </w:r>
            <w:r w:rsidR="005B633B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5C96A9" w14:textId="77777777" w:rsidR="00B83CE3" w:rsidRPr="008D4EBB" w:rsidRDefault="00B83CE3" w:rsidP="00FF221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C8CE2" w14:textId="77777777" w:rsidR="003C40D0" w:rsidRPr="008D4EBB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B85C2D9" w14:textId="77777777" w:rsidR="003C40D0" w:rsidRPr="008D4EBB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590D3BA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8D4EBB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CAE0EB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A235C27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472648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77777777" w:rsidR="008B1221" w:rsidRPr="008D4EBB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98" w:type="dxa"/>
            <w:vAlign w:val="center"/>
          </w:tcPr>
          <w:p w14:paraId="520E98AD" w14:textId="77777777" w:rsidR="008B1221" w:rsidRPr="008D4EBB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7" w:type="dxa"/>
          </w:tcPr>
          <w:p w14:paraId="15040F19" w14:textId="275639A8" w:rsidR="009176AF" w:rsidRPr="008D4EBB" w:rsidRDefault="009176AF" w:rsidP="009176A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BF554D">
              <w:rPr>
                <w:rFonts w:ascii="Arial" w:hAnsi="Arial" w:cs="Arial"/>
                <w:sz w:val="24"/>
                <w:szCs w:val="24"/>
              </w:rPr>
              <w:t>,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czy wkład własny wnioskodawcy</w:t>
            </w:r>
            <w:r w:rsidR="009167B8">
              <w:rPr>
                <w:rFonts w:ascii="Arial" w:hAnsi="Arial" w:cs="Arial"/>
                <w:sz w:val="24"/>
                <w:szCs w:val="24"/>
              </w:rPr>
              <w:t xml:space="preserve"> stanowi nie mniej niż 15% w wydatkach kwalifikowalnych projektu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8D4EBB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57C3FB49" w14:textId="77777777" w:rsidR="008B1221" w:rsidRPr="008D4EBB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77777777" w:rsidR="008B1221" w:rsidRPr="008D4EBB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8B1221" w:rsidRPr="008D4EB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8D4EBB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8D4EB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8D4EB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8D4EB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71B06D6" w14:textId="77777777" w:rsidR="008B1221" w:rsidRPr="008D4EB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77777777" w:rsidR="008B1221" w:rsidRPr="008D4EBB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3C40D0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77777777" w:rsidR="003C40D0" w:rsidRPr="008D4EBB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8B1221" w:rsidRPr="008D4EB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4E84C07" w14:textId="77777777" w:rsidR="003C40D0" w:rsidRPr="008D4EB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7" w:type="dxa"/>
          </w:tcPr>
          <w:p w14:paraId="1EB979D8" w14:textId="77777777" w:rsidR="003C40D0" w:rsidRPr="008D4EBB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8D4E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8D4EBB">
              <w:rPr>
                <w:rFonts w:ascii="Arial" w:hAnsi="Arial" w:cs="Arial"/>
                <w:sz w:val="24"/>
                <w:szCs w:val="24"/>
              </w:rPr>
              <w:t>.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7A4FFC2" w14:textId="77777777" w:rsidR="00A87CC1" w:rsidRPr="008D4EBB" w:rsidRDefault="00A87CC1" w:rsidP="00A87CC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811E4A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473A065" w14:textId="77777777" w:rsidR="003C40D0" w:rsidRPr="008D4EBB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12DD46A5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8F2BEE" w:rsidRPr="008D4EBB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EA0AE9C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576666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ED2D46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77777777" w:rsidR="003C40D0" w:rsidRPr="008D4EBB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16B3" w:rsidRPr="008D4EB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3837AC9" w14:textId="77777777" w:rsidR="003C40D0" w:rsidRPr="008D4EBB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3C40D0" w:rsidRPr="008D4EBB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A07C9C">
              <w:rPr>
                <w:rFonts w:ascii="Arial" w:hAnsi="Arial" w:cs="Arial"/>
                <w:sz w:val="24"/>
                <w:szCs w:val="24"/>
              </w:rPr>
              <w:t>u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2B2B8A14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405CF4BC" w14:textId="77777777" w:rsidR="00D316B3" w:rsidRPr="008D4EBB" w:rsidRDefault="00D316B3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5B779" w14:textId="77777777" w:rsidR="003C40D0" w:rsidRPr="008D4EBB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4A0806" w:rsidRPr="008D4EBB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77777777" w:rsidR="003C40D0" w:rsidRPr="008D4EBB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5F1599E4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8D4EBB">
              <w:rPr>
                <w:rFonts w:ascii="Arial" w:hAnsi="Arial" w:cs="Arial"/>
                <w:sz w:val="24"/>
                <w:szCs w:val="24"/>
              </w:rPr>
              <w:t>AK</w:t>
            </w:r>
            <w:r w:rsidRPr="008D4EBB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8D4EBB">
              <w:rPr>
                <w:rFonts w:ascii="Arial" w:hAnsi="Arial" w:cs="Arial"/>
                <w:sz w:val="24"/>
                <w:szCs w:val="24"/>
              </w:rPr>
              <w:t>NIE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8F2BEE" w:rsidRPr="008D4EBB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8F2BEE" w:rsidRPr="008D4EBB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EE2B97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A0B1474" w14:textId="77777777" w:rsidR="003C40D0" w:rsidRPr="008D4EBB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8D4EBB">
              <w:rPr>
                <w:rFonts w:ascii="Arial" w:hAnsi="Arial" w:cs="Arial"/>
                <w:sz w:val="24"/>
                <w:szCs w:val="24"/>
              </w:rPr>
              <w:t>poprawy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833B5A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A594D" w:rsidRPr="008D4EB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534FDDE2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833B5A" w:rsidRPr="008D4EBB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77777777" w:rsidR="00833B5A" w:rsidRPr="008D4EBB" w:rsidRDefault="00833B5A" w:rsidP="00833B5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35969FD1" w14:textId="77777777" w:rsidR="00833B5A" w:rsidRPr="008D4EBB" w:rsidRDefault="00833B5A" w:rsidP="00833B5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833B5A" w:rsidRPr="008D4EBB" w:rsidRDefault="00833B5A" w:rsidP="00833B5A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3B5EC7" w:rsidRPr="008D4EBB" w:rsidRDefault="003B5EC7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833B5A" w:rsidRPr="008D4EBB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3B5EC7" w:rsidRPr="008D4EBB" w:rsidRDefault="003B5EC7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77777777" w:rsidR="00833B5A" w:rsidRPr="008D4EBB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8155C05" w14:textId="77777777" w:rsidR="00833B5A" w:rsidRPr="008D4EBB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26780030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A77D83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870A1F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33B5A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CA594D" w:rsidRPr="008D4EB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4E6E0B85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EBCD983" w14:textId="77777777" w:rsidR="00833B5A" w:rsidRPr="008D4EBB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7" w:type="dxa"/>
          </w:tcPr>
          <w:p w14:paraId="5DF15B84" w14:textId="77777777" w:rsidR="00833B5A" w:rsidRPr="008D4EBB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833B5A" w:rsidRPr="008D4EBB" w:rsidRDefault="00833B5A" w:rsidP="00833B5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833B5A" w:rsidRPr="008D4EBB" w:rsidRDefault="00833B5A" w:rsidP="00833B5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7BC885A5" w14:textId="77777777" w:rsidR="00833B5A" w:rsidRPr="008D4EBB" w:rsidRDefault="00833B5A" w:rsidP="00833B5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833B5A" w:rsidRPr="008D4EBB" w:rsidRDefault="00833B5A" w:rsidP="00833B5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77777777" w:rsidR="00833B5A" w:rsidRPr="008D4EBB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BB27134" w14:textId="77777777" w:rsidR="00833B5A" w:rsidRPr="008D4EBB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47ADB09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F14195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BB76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BF7156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D2D46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A594D" w:rsidRPr="008D4EB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4B4B38C5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7" w:type="dxa"/>
          </w:tcPr>
          <w:p w14:paraId="33E4CCBA" w14:textId="77777777" w:rsidR="00833B5A" w:rsidRPr="008D4EBB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B8ED329" w14:textId="77777777" w:rsidR="00833B5A" w:rsidRPr="008D4EBB" w:rsidRDefault="00833B5A" w:rsidP="00833B5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77777777" w:rsidR="00833B5A" w:rsidRPr="008D4EBB" w:rsidRDefault="00833B5A" w:rsidP="00833B5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169F3899" w14:textId="77777777" w:rsidR="00AC19B3" w:rsidRDefault="00833B5A" w:rsidP="00AC19B3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68979CED" w:rsidR="0040652E" w:rsidRDefault="0040652E" w:rsidP="00AC19B3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52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bieżącej.</w:t>
            </w:r>
          </w:p>
          <w:p w14:paraId="0FB2CC19" w14:textId="1D13535A" w:rsidR="00833B5A" w:rsidRPr="0040652E" w:rsidRDefault="00833B5A" w:rsidP="0040652E">
            <w:pPr>
              <w:pStyle w:val="Akapitzlist"/>
            </w:pPr>
          </w:p>
          <w:p w14:paraId="594C8ABC" w14:textId="77777777" w:rsidR="00833B5A" w:rsidRPr="008D4EBB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7D9F5BB" w14:textId="77777777" w:rsidR="00833B5A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E058BF" w:rsidRPr="008D4EBB" w:rsidRDefault="00E058BF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749DC56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968D10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833B5A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A594D" w:rsidRPr="008D4EB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3708C52D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833B5A" w:rsidRPr="008D4EBB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833B5A" w:rsidRPr="008D4EBB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833B5A" w:rsidRPr="008D4EBB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833B5A" w:rsidRPr="008D4EBB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833B5A" w:rsidRPr="008D4EBB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833B5A" w:rsidRPr="008D4EBB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833B5A" w:rsidRPr="008D4EBB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7777777" w:rsidR="00833B5A" w:rsidRPr="008D4EBB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0DC888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8AC5E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D79BE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33B5A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 w:rsidR="00CA594D" w:rsidRPr="008D4EB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98" w:type="dxa"/>
            <w:vAlign w:val="center"/>
          </w:tcPr>
          <w:p w14:paraId="4195459F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169CCBCA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B65A03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6ECB28B" w14:textId="77777777" w:rsidR="00647960" w:rsidRPr="008D4EBB" w:rsidRDefault="00647960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0D698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096D715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D2D46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 w:rsidR="00CA594D" w:rsidRPr="008D4E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2B04366B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7" w:type="dxa"/>
          </w:tcPr>
          <w:p w14:paraId="5BA8825B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A9DD4F1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FF135E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706E702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D8F5EB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33B5A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CA594D" w:rsidRPr="008D4EB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7BA7409C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7" w:type="dxa"/>
          </w:tcPr>
          <w:p w14:paraId="5A668DFE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6223B7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F00E02B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71408A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D4D5CC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1AADB4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833B5A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CA594D" w:rsidRPr="008D4EB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3FCB6FCB" w14:textId="77777777" w:rsidR="00833B5A" w:rsidRPr="008D4EBB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E4529FB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77777777" w:rsidR="00833B5A" w:rsidRPr="008D4EBB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1DB1CE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E3B072C" w14:textId="77777777" w:rsidR="00833B5A" w:rsidRPr="008D4EBB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2FF000AC" w14:textId="77777777" w:rsidR="00DD5744" w:rsidRDefault="00DD5744">
      <w:pPr>
        <w:rPr>
          <w:rFonts w:ascii="Arial" w:hAnsi="Arial" w:cs="Arial"/>
          <w:color w:val="FF0000"/>
          <w:sz w:val="24"/>
          <w:szCs w:val="24"/>
        </w:rPr>
      </w:pPr>
    </w:p>
    <w:p w14:paraId="3EC71463" w14:textId="77777777" w:rsidR="00F4414E" w:rsidRDefault="00F4414E">
      <w:pPr>
        <w:rPr>
          <w:rFonts w:ascii="Arial" w:hAnsi="Arial" w:cs="Arial"/>
          <w:color w:val="FF0000"/>
          <w:sz w:val="24"/>
          <w:szCs w:val="24"/>
        </w:rPr>
      </w:pPr>
    </w:p>
    <w:p w14:paraId="0ED30EA2" w14:textId="77777777" w:rsidR="006000E7" w:rsidRDefault="006000E7">
      <w:pPr>
        <w:rPr>
          <w:rFonts w:ascii="Arial" w:hAnsi="Arial" w:cs="Arial"/>
          <w:color w:val="FF0000"/>
          <w:sz w:val="24"/>
          <w:szCs w:val="24"/>
        </w:rPr>
      </w:pPr>
    </w:p>
    <w:p w14:paraId="5AE7013D" w14:textId="77777777" w:rsidR="006000E7" w:rsidRDefault="006000E7">
      <w:pPr>
        <w:rPr>
          <w:rFonts w:ascii="Arial" w:hAnsi="Arial" w:cs="Arial"/>
          <w:color w:val="FF0000"/>
          <w:sz w:val="24"/>
          <w:szCs w:val="24"/>
        </w:rPr>
      </w:pPr>
    </w:p>
    <w:p w14:paraId="44B02559" w14:textId="77777777" w:rsidR="00445D23" w:rsidRPr="008D4EBB" w:rsidRDefault="00445D23">
      <w:pPr>
        <w:rPr>
          <w:rFonts w:ascii="Arial" w:hAnsi="Arial" w:cs="Arial"/>
          <w:color w:val="FF0000"/>
          <w:sz w:val="24"/>
          <w:szCs w:val="24"/>
        </w:rPr>
      </w:pPr>
    </w:p>
    <w:p w14:paraId="255683C7" w14:textId="77777777" w:rsidR="007257F1" w:rsidRPr="008D4EBB" w:rsidRDefault="002C2CE8">
      <w:pPr>
        <w:rPr>
          <w:rFonts w:ascii="Arial" w:hAnsi="Arial" w:cs="Arial"/>
          <w:b/>
          <w:sz w:val="24"/>
          <w:szCs w:val="24"/>
        </w:rPr>
      </w:pPr>
      <w:r w:rsidRPr="008D4EBB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8D4EBB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F57EEE" w:rsidRPr="008D4EBB" w14:paraId="333A21F0" w14:textId="77777777" w:rsidTr="002844F4">
        <w:tc>
          <w:tcPr>
            <w:tcW w:w="1110" w:type="dxa"/>
            <w:shd w:val="clear" w:color="auto" w:fill="E7E6E6"/>
          </w:tcPr>
          <w:p w14:paraId="030A331A" w14:textId="77777777" w:rsidR="002844F4" w:rsidRPr="008D4EBB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</w:tcPr>
          <w:p w14:paraId="39571CB3" w14:textId="77777777" w:rsidR="002844F4" w:rsidRPr="008D4EBB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</w:tcPr>
          <w:p w14:paraId="5DF4D7F8" w14:textId="77777777" w:rsidR="002844F4" w:rsidRPr="008D4EBB" w:rsidRDefault="002844F4" w:rsidP="00CF53F3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</w:tcPr>
          <w:p w14:paraId="150E26E1" w14:textId="77777777" w:rsidR="002844F4" w:rsidRPr="008D4EBB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Opis znaczenia kryterium</w:t>
            </w:r>
          </w:p>
          <w:p w14:paraId="5AF63AC9" w14:textId="77777777" w:rsidR="002844F4" w:rsidRPr="008D4EBB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(sposób oceny)</w:t>
            </w:r>
          </w:p>
        </w:tc>
      </w:tr>
      <w:tr w:rsidR="00951EB5" w:rsidRPr="008D4EBB" w14:paraId="1E3C503F" w14:textId="77777777" w:rsidTr="002844F4">
        <w:tc>
          <w:tcPr>
            <w:tcW w:w="1110" w:type="dxa"/>
            <w:vAlign w:val="center"/>
          </w:tcPr>
          <w:p w14:paraId="5834C3C3" w14:textId="77777777" w:rsidR="00951EB5" w:rsidRPr="008D4EBB" w:rsidRDefault="00951EB5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8D4E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B46E5EE" w14:textId="77777777" w:rsidR="00951EB5" w:rsidRPr="008D4EBB" w:rsidRDefault="00675BF3" w:rsidP="00951EB5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Działalność statutowa podmiotów zarządzających obszarami chronionymi </w:t>
            </w:r>
            <w:r w:rsidR="00951EB5" w:rsidRPr="008D4E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99" w:type="dxa"/>
          </w:tcPr>
          <w:p w14:paraId="69EFD059" w14:textId="77777777" w:rsidR="00951EB5" w:rsidRPr="008D4EBB" w:rsidRDefault="00FF5FDF" w:rsidP="00AE2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 </w:t>
            </w:r>
            <w:r w:rsidR="00951EB5" w:rsidRPr="008D4EBB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675BF3" w:rsidRPr="008D4EBB">
              <w:rPr>
                <w:rFonts w:ascii="Arial" w:hAnsi="Arial" w:cs="Arial"/>
                <w:sz w:val="24"/>
                <w:szCs w:val="24"/>
              </w:rPr>
              <w:t xml:space="preserve">zakres działań informacyjno-edukacyjnych podnoszących świadomość mieszkańców w zakresie właściwych zachowań społecznych w odniesieniu do dziedzictwa przyrodniczego i walorów krajobrazowych regionu dotyczy prowadzonej działalności statutowej Wnioskodawcy. </w:t>
            </w:r>
          </w:p>
          <w:p w14:paraId="3018CDF6" w14:textId="77777777" w:rsidR="00675BF3" w:rsidRPr="008D4EBB" w:rsidRDefault="00675BF3" w:rsidP="00AE2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211DC" w14:textId="77777777" w:rsidR="00951EB5" w:rsidRPr="008D4EBB" w:rsidRDefault="00951EB5" w:rsidP="00AE2CD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E94074D" w14:textId="77777777" w:rsidR="00951EB5" w:rsidRPr="008D4EBB" w:rsidRDefault="00951EB5" w:rsidP="00951EB5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FE901C4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8F5B284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CE4499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2A88D5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D038C1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1E3B1A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E1901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8A21CEC" w14:textId="77777777" w:rsidR="00951EB5" w:rsidRPr="008D4EBB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8B0190" w:rsidRPr="008D4EBB" w14:paraId="32A3E115" w14:textId="77777777" w:rsidTr="002844F4">
        <w:tc>
          <w:tcPr>
            <w:tcW w:w="1110" w:type="dxa"/>
            <w:vAlign w:val="center"/>
          </w:tcPr>
          <w:p w14:paraId="0ADF3172" w14:textId="77777777" w:rsidR="008B0190" w:rsidRPr="008D4EBB" w:rsidRDefault="008B0190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C.</w:t>
            </w:r>
            <w:r w:rsidR="007A3BFB" w:rsidRPr="008D4EB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2F788A81" w14:textId="77777777" w:rsidR="008B0190" w:rsidRPr="008D4EBB" w:rsidRDefault="008B0190" w:rsidP="00951EB5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Baza edukacyjna podmiotów zarządzających obszarami chronionymi  </w:t>
            </w:r>
          </w:p>
        </w:tc>
        <w:tc>
          <w:tcPr>
            <w:tcW w:w="7199" w:type="dxa"/>
          </w:tcPr>
          <w:p w14:paraId="3E663128" w14:textId="77777777" w:rsidR="008B0190" w:rsidRPr="008D4EBB" w:rsidRDefault="008B0190" w:rsidP="008B0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działania informacyjno-edukacyjne podnoszące świadomość mieszkańców w zakresie właściwych zachowań społecznych w odniesieniu do dziedzictwa przyrodniczego i walorów krajobrazowych regionu będą realizowane w oparciu o bazę edukacyjną posiadaną przez Wnioskodawcę. </w:t>
            </w:r>
          </w:p>
          <w:p w14:paraId="7178B182" w14:textId="77777777" w:rsidR="008B0190" w:rsidRPr="008D4EBB" w:rsidRDefault="008B0190" w:rsidP="008B01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77777777" w:rsidR="008B0190" w:rsidRPr="008D4EBB" w:rsidRDefault="008B0190" w:rsidP="00E058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051589C1" w14:textId="77777777" w:rsidR="008B0190" w:rsidRPr="008D4EBB" w:rsidRDefault="008B0190" w:rsidP="008B01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526F4E" w14:textId="77777777" w:rsidR="008B0190" w:rsidRDefault="008B0190" w:rsidP="008B01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87EBF2" w14:textId="77777777" w:rsidR="00E058BF" w:rsidRPr="008D4EBB" w:rsidRDefault="00E058BF" w:rsidP="008B01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84D409" w14:textId="77777777" w:rsidR="008B0190" w:rsidRPr="008D4EBB" w:rsidRDefault="008B0190" w:rsidP="008B01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9C728CC" w14:textId="77777777" w:rsidR="008B0190" w:rsidRPr="008D4EBB" w:rsidRDefault="008B0190" w:rsidP="008B01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74F78B" w14:textId="77777777" w:rsidR="008B0190" w:rsidRPr="008D4EBB" w:rsidRDefault="008B0190" w:rsidP="008B01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497CBE" w14:textId="77777777" w:rsidR="008B0190" w:rsidRPr="008D4EBB" w:rsidRDefault="008B0190" w:rsidP="008B01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043586C" w14:textId="77777777" w:rsidR="008B0190" w:rsidRPr="008D4EBB" w:rsidRDefault="008B0190" w:rsidP="008B01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3CBF398F" w14:textId="77777777" w:rsidR="009F6237" w:rsidRPr="008D4EBB" w:rsidRDefault="009F6237" w:rsidP="008E211B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CB771" w14:textId="77777777" w:rsidR="0078393E" w:rsidRDefault="0078393E" w:rsidP="00D15E00">
      <w:pPr>
        <w:spacing w:after="0" w:line="240" w:lineRule="auto"/>
      </w:pPr>
      <w:r>
        <w:separator/>
      </w:r>
    </w:p>
  </w:endnote>
  <w:endnote w:type="continuationSeparator" w:id="0">
    <w:p w14:paraId="13840C0F" w14:textId="77777777" w:rsidR="0078393E" w:rsidRDefault="0078393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9BAF" w14:textId="77777777" w:rsidR="00B31F9E" w:rsidRDefault="00B31F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 w:rsidP="00B31F9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25712" w14:textId="77777777" w:rsidR="0078393E" w:rsidRDefault="0078393E" w:rsidP="00D15E00">
      <w:pPr>
        <w:spacing w:after="0" w:line="240" w:lineRule="auto"/>
      </w:pPr>
      <w:r>
        <w:separator/>
      </w:r>
    </w:p>
  </w:footnote>
  <w:footnote w:type="continuationSeparator" w:id="0">
    <w:p w14:paraId="60B5FAFD" w14:textId="77777777" w:rsidR="0078393E" w:rsidRDefault="0078393E" w:rsidP="00D15E00">
      <w:pPr>
        <w:spacing w:after="0" w:line="240" w:lineRule="auto"/>
      </w:pPr>
      <w:r>
        <w:continuationSeparator/>
      </w:r>
    </w:p>
  </w:footnote>
  <w:footnote w:id="1">
    <w:p w14:paraId="1E7D0E13" w14:textId="77777777" w:rsidR="00995EB8" w:rsidRPr="00995EB8" w:rsidRDefault="009E48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95E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EB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995EB8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3E91A3E1" w14:textId="77777777" w:rsidR="00995EB8" w:rsidRPr="00995EB8" w:rsidRDefault="00995EB8" w:rsidP="00995EB8">
      <w:pPr>
        <w:pStyle w:val="Tekstprzypisudolnego"/>
        <w:rPr>
          <w:rFonts w:ascii="Arial" w:hAnsi="Arial" w:cs="Arial"/>
          <w:sz w:val="24"/>
          <w:szCs w:val="24"/>
        </w:rPr>
      </w:pPr>
      <w:r w:rsidRPr="00995E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EB8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  <w:p w14:paraId="7448B252" w14:textId="77777777" w:rsidR="00995EB8" w:rsidRPr="00995EB8" w:rsidRDefault="00995EB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</w:p>
  </w:footnote>
  <w:footnote w:id="3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79CA739F" w14:textId="77777777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5">
    <w:p w14:paraId="0CB15E65" w14:textId="77777777" w:rsidR="00493E82" w:rsidRDefault="00493E82" w:rsidP="00911F6B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911F6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F6B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66C29A23" w14:textId="77777777" w:rsidR="00833B5A" w:rsidRPr="008D4EBB" w:rsidRDefault="00833B5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B204F" w14:textId="77777777" w:rsidR="00B31F9E" w:rsidRDefault="00B31F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FAF08" w14:textId="77777777" w:rsidR="00B31F9E" w:rsidRDefault="00B31F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4D457" w14:textId="77777777" w:rsidR="00B4532E" w:rsidRPr="00956E71" w:rsidRDefault="003C40D0" w:rsidP="00956E71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>
      <w:tab/>
    </w:r>
  </w:p>
  <w:p w14:paraId="2A14536A" w14:textId="77777777" w:rsidR="00B44F62" w:rsidRPr="00B31F9E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B31F9E">
      <w:rPr>
        <w:rFonts w:ascii="Arial" w:hAnsi="Arial" w:cs="Arial"/>
        <w:sz w:val="24"/>
        <w:szCs w:val="24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23F2091A" w14:textId="218C4FFE" w:rsidR="00B31F9E" w:rsidRPr="001F6F0F" w:rsidRDefault="00722D0B" w:rsidP="00B31F9E">
    <w:pPr>
      <w:tabs>
        <w:tab w:val="left" w:pos="5103"/>
        <w:tab w:val="left" w:pos="9923"/>
      </w:tabs>
      <w:spacing w:after="0" w:line="240" w:lineRule="auto"/>
      <w:ind w:left="1006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 </w:t>
    </w:r>
    <w:r w:rsidR="00B31F9E" w:rsidRPr="001F6F0F">
      <w:rPr>
        <w:rFonts w:ascii="Arial" w:hAnsi="Arial" w:cs="Arial"/>
        <w:bCs/>
        <w:sz w:val="24"/>
        <w:szCs w:val="24"/>
        <w:lang w:val="x-none"/>
      </w:rPr>
      <w:t xml:space="preserve">Załącznik do </w:t>
    </w:r>
    <w:r w:rsidR="00B31F9E" w:rsidRPr="001F6F0F">
      <w:rPr>
        <w:rFonts w:ascii="Arial" w:hAnsi="Arial" w:cs="Arial"/>
        <w:bCs/>
        <w:sz w:val="24"/>
        <w:szCs w:val="24"/>
      </w:rPr>
      <w:t>uchwały</w:t>
    </w:r>
    <w:r w:rsidR="00B31F9E" w:rsidRPr="001F6F0F">
      <w:rPr>
        <w:rFonts w:ascii="Arial" w:hAnsi="Arial" w:cs="Arial"/>
        <w:bCs/>
        <w:sz w:val="24"/>
        <w:szCs w:val="24"/>
        <w:lang w:val="x-none"/>
      </w:rPr>
      <w:t xml:space="preserve"> Nr</w:t>
    </w:r>
    <w:r w:rsidR="006D2EDD">
      <w:rPr>
        <w:rFonts w:ascii="Arial" w:hAnsi="Arial" w:cs="Arial"/>
        <w:bCs/>
        <w:sz w:val="24"/>
        <w:szCs w:val="24"/>
      </w:rPr>
      <w:t xml:space="preserve"> 135/2023</w:t>
    </w:r>
  </w:p>
  <w:p w14:paraId="1753FCF2" w14:textId="04D4EBE9" w:rsidR="00B31F9E" w:rsidRPr="001F6F0F" w:rsidRDefault="00B31F9E" w:rsidP="00B31F9E">
    <w:pPr>
      <w:tabs>
        <w:tab w:val="left" w:pos="11340"/>
      </w:tabs>
      <w:spacing w:after="0" w:line="240" w:lineRule="auto"/>
      <w:ind w:left="9923"/>
      <w:jc w:val="right"/>
      <w:rPr>
        <w:rFonts w:ascii="Arial" w:hAnsi="Arial" w:cs="Arial"/>
        <w:bCs/>
        <w:sz w:val="24"/>
        <w:szCs w:val="24"/>
      </w:rPr>
    </w:pPr>
    <w:r w:rsidRPr="001F6F0F">
      <w:rPr>
        <w:rFonts w:ascii="Arial" w:hAnsi="Arial" w:cs="Arial"/>
        <w:bCs/>
        <w:sz w:val="24"/>
        <w:szCs w:val="24"/>
      </w:rPr>
      <w:t xml:space="preserve"> KM FEdKP z dnia </w:t>
    </w:r>
    <w:r w:rsidR="006D2EDD">
      <w:rPr>
        <w:rFonts w:ascii="Arial" w:hAnsi="Arial" w:cs="Arial"/>
        <w:bCs/>
        <w:sz w:val="24"/>
        <w:szCs w:val="24"/>
      </w:rPr>
      <w:t>19 września</w:t>
    </w:r>
    <w:r w:rsidRPr="001F6F0F">
      <w:rPr>
        <w:rFonts w:ascii="Arial" w:hAnsi="Arial" w:cs="Arial"/>
        <w:bCs/>
        <w:sz w:val="24"/>
        <w:szCs w:val="24"/>
      </w:rPr>
      <w:t xml:space="preserve"> 2023 r. </w:t>
    </w:r>
  </w:p>
  <w:p w14:paraId="51502314" w14:textId="77777777" w:rsidR="003C40D0" w:rsidRPr="00956E71" w:rsidRDefault="003C40D0" w:rsidP="00B31F9E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A4114"/>
    <w:multiLevelType w:val="hybridMultilevel"/>
    <w:tmpl w:val="AC7CC5F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3443B"/>
    <w:multiLevelType w:val="hybridMultilevel"/>
    <w:tmpl w:val="0AE0A650"/>
    <w:lvl w:ilvl="0" w:tplc="96DAB8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5008C"/>
    <w:multiLevelType w:val="hybridMultilevel"/>
    <w:tmpl w:val="55C6FF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3468"/>
    <w:multiLevelType w:val="hybridMultilevel"/>
    <w:tmpl w:val="66042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E6571"/>
    <w:multiLevelType w:val="hybridMultilevel"/>
    <w:tmpl w:val="E916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69728">
    <w:abstractNumId w:val="27"/>
  </w:num>
  <w:num w:numId="2" w16cid:durableId="143279198">
    <w:abstractNumId w:val="6"/>
  </w:num>
  <w:num w:numId="3" w16cid:durableId="215363038">
    <w:abstractNumId w:val="21"/>
  </w:num>
  <w:num w:numId="4" w16cid:durableId="1205674355">
    <w:abstractNumId w:val="3"/>
  </w:num>
  <w:num w:numId="5" w16cid:durableId="1962492044">
    <w:abstractNumId w:val="14"/>
  </w:num>
  <w:num w:numId="6" w16cid:durableId="2059893542">
    <w:abstractNumId w:val="19"/>
  </w:num>
  <w:num w:numId="7" w16cid:durableId="720976914">
    <w:abstractNumId w:val="33"/>
  </w:num>
  <w:num w:numId="8" w16cid:durableId="1074428965">
    <w:abstractNumId w:val="17"/>
  </w:num>
  <w:num w:numId="9" w16cid:durableId="1658260555">
    <w:abstractNumId w:val="29"/>
  </w:num>
  <w:num w:numId="10" w16cid:durableId="1162428574">
    <w:abstractNumId w:val="2"/>
  </w:num>
  <w:num w:numId="11" w16cid:durableId="954169572">
    <w:abstractNumId w:val="25"/>
  </w:num>
  <w:num w:numId="12" w16cid:durableId="291714897">
    <w:abstractNumId w:val="5"/>
  </w:num>
  <w:num w:numId="13" w16cid:durableId="1367025436">
    <w:abstractNumId w:val="13"/>
  </w:num>
  <w:num w:numId="14" w16cid:durableId="397359134">
    <w:abstractNumId w:val="1"/>
  </w:num>
  <w:num w:numId="15" w16cid:durableId="47143885">
    <w:abstractNumId w:val="32"/>
  </w:num>
  <w:num w:numId="16" w16cid:durableId="324207450">
    <w:abstractNumId w:val="35"/>
  </w:num>
  <w:num w:numId="17" w16cid:durableId="1393431575">
    <w:abstractNumId w:val="36"/>
  </w:num>
  <w:num w:numId="18" w16cid:durableId="1799454006">
    <w:abstractNumId w:val="11"/>
  </w:num>
  <w:num w:numId="19" w16cid:durableId="1154568590">
    <w:abstractNumId w:val="9"/>
  </w:num>
  <w:num w:numId="20" w16cid:durableId="1846283777">
    <w:abstractNumId w:val="15"/>
  </w:num>
  <w:num w:numId="21" w16cid:durableId="1902863161">
    <w:abstractNumId w:val="31"/>
  </w:num>
  <w:num w:numId="22" w16cid:durableId="1847094537">
    <w:abstractNumId w:val="0"/>
  </w:num>
  <w:num w:numId="23" w16cid:durableId="1050347199">
    <w:abstractNumId w:val="26"/>
  </w:num>
  <w:num w:numId="24" w16cid:durableId="1931159425">
    <w:abstractNumId w:val="16"/>
  </w:num>
  <w:num w:numId="25" w16cid:durableId="1063603997">
    <w:abstractNumId w:val="10"/>
  </w:num>
  <w:num w:numId="26" w16cid:durableId="1101875823">
    <w:abstractNumId w:val="8"/>
  </w:num>
  <w:num w:numId="27" w16cid:durableId="1264190371">
    <w:abstractNumId w:val="24"/>
  </w:num>
  <w:num w:numId="28" w16cid:durableId="581139721">
    <w:abstractNumId w:val="22"/>
  </w:num>
  <w:num w:numId="29" w16cid:durableId="302665637">
    <w:abstractNumId w:val="30"/>
  </w:num>
  <w:num w:numId="30" w16cid:durableId="711619097">
    <w:abstractNumId w:val="23"/>
  </w:num>
  <w:num w:numId="31" w16cid:durableId="1943142970">
    <w:abstractNumId w:val="28"/>
  </w:num>
  <w:num w:numId="32" w16cid:durableId="741755870">
    <w:abstractNumId w:val="34"/>
  </w:num>
  <w:num w:numId="33" w16cid:durableId="913276829">
    <w:abstractNumId w:val="37"/>
  </w:num>
  <w:num w:numId="34" w16cid:durableId="111945391">
    <w:abstractNumId w:val="7"/>
  </w:num>
  <w:num w:numId="35" w16cid:durableId="1054306299">
    <w:abstractNumId w:val="12"/>
  </w:num>
  <w:num w:numId="36" w16cid:durableId="1376924127">
    <w:abstractNumId w:val="18"/>
  </w:num>
  <w:num w:numId="37" w16cid:durableId="2105490046">
    <w:abstractNumId w:val="20"/>
  </w:num>
  <w:num w:numId="38" w16cid:durableId="678167227">
    <w:abstractNumId w:val="4"/>
  </w:num>
  <w:num w:numId="39" w16cid:durableId="1678267217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A0D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1CD"/>
    <w:rsid w:val="000F7BB0"/>
    <w:rsid w:val="0010120E"/>
    <w:rsid w:val="00102B43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57CF"/>
    <w:rsid w:val="0012588A"/>
    <w:rsid w:val="001266A2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36CD"/>
    <w:rsid w:val="002844F4"/>
    <w:rsid w:val="00284BE9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20007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85E"/>
    <w:rsid w:val="00400CE7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59B0"/>
    <w:rsid w:val="00445D23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3E82"/>
    <w:rsid w:val="004948B8"/>
    <w:rsid w:val="0049517F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4AB"/>
    <w:rsid w:val="006C7E4E"/>
    <w:rsid w:val="006D0AE6"/>
    <w:rsid w:val="006D2375"/>
    <w:rsid w:val="006D2EDD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2167"/>
    <w:rsid w:val="00722D0B"/>
    <w:rsid w:val="00724C81"/>
    <w:rsid w:val="007257F1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35F1"/>
    <w:rsid w:val="0078393E"/>
    <w:rsid w:val="00783B0C"/>
    <w:rsid w:val="00784623"/>
    <w:rsid w:val="0078496A"/>
    <w:rsid w:val="00785797"/>
    <w:rsid w:val="007857C3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07C2E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7E1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8F0"/>
    <w:rsid w:val="0097334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A33"/>
    <w:rsid w:val="009C289C"/>
    <w:rsid w:val="009C32C0"/>
    <w:rsid w:val="009C3CF4"/>
    <w:rsid w:val="009C3F25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1EC6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1F9E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5EE6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DC"/>
    <w:rsid w:val="00D93775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EB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3131</Words>
  <Characters>18790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Anna Kacprzak</cp:lastModifiedBy>
  <cp:revision>36</cp:revision>
  <cp:lastPrinted>2023-02-10T11:37:00Z</cp:lastPrinted>
  <dcterms:created xsi:type="dcterms:W3CDTF">2023-05-17T07:06:00Z</dcterms:created>
  <dcterms:modified xsi:type="dcterms:W3CDTF">2023-09-22T07:59:00Z</dcterms:modified>
</cp:coreProperties>
</file>